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EA1D8" w14:textId="77777777" w:rsidR="00B60CD0" w:rsidRPr="00B60CD0" w:rsidRDefault="00B60CD0" w:rsidP="00B60CD0">
      <w:pPr>
        <w:shd w:val="clear" w:color="auto" w:fill="FAFAFA"/>
        <w:spacing w:before="300" w:after="150" w:line="240" w:lineRule="auto"/>
        <w:outlineLvl w:val="1"/>
        <w:rPr>
          <w:rFonts w:ascii="Arial" w:eastAsia="Times New Roman" w:hAnsi="Arial" w:cs="Arial"/>
          <w:b/>
          <w:bCs/>
          <w:color w:val="074D70"/>
          <w:spacing w:val="2"/>
          <w:sz w:val="36"/>
          <w:szCs w:val="36"/>
          <w:lang w:eastAsia="en-GB"/>
        </w:rPr>
      </w:pPr>
      <w:r w:rsidRPr="00B60CD0">
        <w:rPr>
          <w:rFonts w:ascii="Arial" w:eastAsia="Times New Roman" w:hAnsi="Arial" w:cs="Arial"/>
          <w:b/>
          <w:bCs/>
          <w:color w:val="074D70"/>
          <w:spacing w:val="2"/>
          <w:sz w:val="36"/>
          <w:szCs w:val="36"/>
          <w:lang w:eastAsia="en-GB"/>
        </w:rPr>
        <w:t>Starting a local recording</w:t>
      </w:r>
    </w:p>
    <w:p w14:paraId="7B63C603" w14:textId="77777777" w:rsidR="00B60CD0" w:rsidRPr="00B60CD0" w:rsidRDefault="00B60CD0" w:rsidP="00B60CD0">
      <w:pPr>
        <w:shd w:val="clear" w:color="auto" w:fill="FAFAFA"/>
        <w:spacing w:after="150" w:line="330" w:lineRule="atLeast"/>
        <w:rPr>
          <w:rFonts w:ascii="Arial" w:eastAsia="Times New Roman" w:hAnsi="Arial" w:cs="Arial"/>
          <w:color w:val="747487"/>
          <w:sz w:val="21"/>
          <w:szCs w:val="21"/>
          <w:lang w:eastAsia="en-GB"/>
        </w:rPr>
      </w:pPr>
      <w:r w:rsidRPr="00B60CD0">
        <w:rPr>
          <w:rFonts w:ascii="Arial" w:eastAsia="Times New Roman" w:hAnsi="Arial" w:cs="Arial"/>
          <w:color w:val="747487"/>
          <w:sz w:val="21"/>
          <w:szCs w:val="21"/>
          <w:lang w:eastAsia="en-GB"/>
        </w:rPr>
        <w:t>The host must record the meeting or grant the ability to record to a participant.</w:t>
      </w:r>
    </w:p>
    <w:p w14:paraId="3DB06CAF" w14:textId="77777777" w:rsidR="00B60CD0" w:rsidRPr="00B60CD0" w:rsidRDefault="00B60CD0" w:rsidP="00B60CD0">
      <w:pPr>
        <w:numPr>
          <w:ilvl w:val="0"/>
          <w:numId w:val="1"/>
        </w:numPr>
        <w:shd w:val="clear" w:color="auto" w:fill="FAFAFA"/>
        <w:spacing w:before="100" w:beforeAutospacing="1" w:after="100" w:afterAutospacing="1" w:line="330" w:lineRule="atLeast"/>
        <w:ind w:left="1245"/>
        <w:rPr>
          <w:rFonts w:ascii="Arial" w:eastAsia="Times New Roman" w:hAnsi="Arial" w:cs="Arial"/>
          <w:color w:val="747487"/>
          <w:sz w:val="21"/>
          <w:szCs w:val="21"/>
          <w:lang w:eastAsia="en-GB"/>
        </w:rPr>
      </w:pPr>
      <w:r w:rsidRPr="00B60CD0">
        <w:rPr>
          <w:rFonts w:ascii="Arial" w:eastAsia="Times New Roman" w:hAnsi="Arial" w:cs="Arial"/>
          <w:color w:val="747487"/>
          <w:sz w:val="21"/>
          <w:szCs w:val="21"/>
          <w:lang w:eastAsia="en-GB"/>
        </w:rPr>
        <w:t>Start a Zoom meeting as the host.</w:t>
      </w:r>
    </w:p>
    <w:p w14:paraId="34463856" w14:textId="0EE6D603" w:rsidR="00B60CD0" w:rsidRPr="00B60CD0" w:rsidRDefault="00B60CD0" w:rsidP="00B60CD0">
      <w:pPr>
        <w:numPr>
          <w:ilvl w:val="0"/>
          <w:numId w:val="1"/>
        </w:numPr>
        <w:shd w:val="clear" w:color="auto" w:fill="FAFAFA"/>
        <w:spacing w:before="100" w:beforeAutospacing="1" w:after="100" w:afterAutospacing="1" w:line="330" w:lineRule="atLeast"/>
        <w:ind w:left="1245"/>
        <w:rPr>
          <w:rFonts w:ascii="Arial" w:eastAsia="Times New Roman" w:hAnsi="Arial" w:cs="Arial"/>
          <w:color w:val="747487"/>
          <w:sz w:val="21"/>
          <w:szCs w:val="21"/>
          <w:lang w:eastAsia="en-GB"/>
        </w:rPr>
      </w:pPr>
      <w:r w:rsidRPr="00B60CD0">
        <w:rPr>
          <w:rFonts w:ascii="Arial" w:eastAsia="Times New Roman" w:hAnsi="Arial" w:cs="Arial"/>
          <w:color w:val="747487"/>
          <w:sz w:val="21"/>
          <w:szCs w:val="21"/>
          <w:lang w:eastAsia="en-GB"/>
        </w:rPr>
        <w:t>Click the option to </w:t>
      </w:r>
      <w:r w:rsidRPr="00B60CD0">
        <w:rPr>
          <w:rFonts w:ascii="Arial" w:eastAsia="Times New Roman" w:hAnsi="Arial" w:cs="Arial"/>
          <w:b/>
          <w:bCs/>
          <w:color w:val="747487"/>
          <w:sz w:val="21"/>
          <w:szCs w:val="21"/>
          <w:lang w:eastAsia="en-GB"/>
        </w:rPr>
        <w:t>Record</w:t>
      </w:r>
      <w:r w:rsidRPr="00B60CD0">
        <w:rPr>
          <w:rFonts w:ascii="Arial" w:eastAsia="Times New Roman" w:hAnsi="Arial" w:cs="Arial"/>
          <w:color w:val="747487"/>
          <w:sz w:val="21"/>
          <w:szCs w:val="21"/>
          <w:lang w:eastAsia="en-GB"/>
        </w:rPr>
        <w:t>.</w:t>
      </w:r>
      <w:r w:rsidRPr="00B60CD0">
        <w:rPr>
          <w:rFonts w:ascii="Arial" w:eastAsia="Times New Roman" w:hAnsi="Arial" w:cs="Arial"/>
          <w:color w:val="747487"/>
          <w:sz w:val="21"/>
          <w:szCs w:val="21"/>
          <w:lang w:eastAsia="en-GB"/>
        </w:rPr>
        <w:br/>
      </w:r>
      <w:r w:rsidRPr="00B60CD0">
        <w:rPr>
          <w:rFonts w:ascii="Arial" w:eastAsia="Times New Roman" w:hAnsi="Arial" w:cs="Arial"/>
          <w:b/>
          <w:bCs/>
          <w:noProof/>
          <w:color w:val="747487"/>
          <w:sz w:val="21"/>
          <w:szCs w:val="21"/>
          <w:lang w:eastAsia="en-GB"/>
        </w:rPr>
        <w:drawing>
          <wp:inline distT="0" distB="0" distL="0" distR="0" wp14:anchorId="2D504CBF" wp14:editId="0D65A13A">
            <wp:extent cx="228600" cy="2190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19075"/>
                    </a:xfrm>
                    <a:prstGeom prst="rect">
                      <a:avLst/>
                    </a:prstGeom>
                    <a:noFill/>
                    <a:ln>
                      <a:noFill/>
                    </a:ln>
                  </pic:spPr>
                </pic:pic>
              </a:graphicData>
            </a:graphic>
          </wp:inline>
        </w:drawing>
      </w:r>
    </w:p>
    <w:p w14:paraId="04EC0F04" w14:textId="642B579A" w:rsidR="00B60CD0" w:rsidRPr="00B60CD0" w:rsidRDefault="00B60CD0" w:rsidP="00B60CD0">
      <w:pPr>
        <w:numPr>
          <w:ilvl w:val="0"/>
          <w:numId w:val="1"/>
        </w:numPr>
        <w:shd w:val="clear" w:color="auto" w:fill="FAFAFA"/>
        <w:spacing w:before="100" w:beforeAutospacing="1" w:after="100" w:afterAutospacing="1" w:line="330" w:lineRule="atLeast"/>
        <w:ind w:left="1245"/>
        <w:rPr>
          <w:rFonts w:ascii="Arial" w:eastAsia="Times New Roman" w:hAnsi="Arial" w:cs="Arial"/>
          <w:color w:val="747487"/>
          <w:sz w:val="21"/>
          <w:szCs w:val="21"/>
          <w:lang w:eastAsia="en-GB"/>
        </w:rPr>
      </w:pPr>
      <w:r w:rsidRPr="00B60CD0">
        <w:rPr>
          <w:rFonts w:ascii="Arial" w:eastAsia="Times New Roman" w:hAnsi="Arial" w:cs="Arial"/>
          <w:color w:val="747487"/>
          <w:sz w:val="21"/>
          <w:szCs w:val="21"/>
          <w:lang w:eastAsia="en-GB"/>
        </w:rPr>
        <w:t>If there is a menu, select </w:t>
      </w:r>
      <w:r w:rsidRPr="00B60CD0">
        <w:rPr>
          <w:rFonts w:ascii="Arial" w:eastAsia="Times New Roman" w:hAnsi="Arial" w:cs="Arial"/>
          <w:b/>
          <w:bCs/>
          <w:color w:val="747487"/>
          <w:sz w:val="21"/>
          <w:szCs w:val="21"/>
          <w:lang w:eastAsia="en-GB"/>
        </w:rPr>
        <w:t>Record on this Computer</w:t>
      </w:r>
      <w:r w:rsidRPr="00B60CD0">
        <w:rPr>
          <w:rFonts w:ascii="Arial" w:eastAsia="Times New Roman" w:hAnsi="Arial" w:cs="Arial"/>
          <w:color w:val="747487"/>
          <w:sz w:val="21"/>
          <w:szCs w:val="21"/>
          <w:lang w:eastAsia="en-GB"/>
        </w:rPr>
        <w:t>.</w:t>
      </w:r>
      <w:r w:rsidRPr="00B60CD0">
        <w:rPr>
          <w:rFonts w:ascii="Arial" w:eastAsia="Times New Roman" w:hAnsi="Arial" w:cs="Arial"/>
          <w:color w:val="747487"/>
          <w:sz w:val="21"/>
          <w:szCs w:val="21"/>
          <w:lang w:eastAsia="en-GB"/>
        </w:rPr>
        <w:br/>
        <w:t>Hosts will see the following recording indicator in the top-left corner while recording is active.</w:t>
      </w:r>
      <w:r w:rsidRPr="00B60CD0">
        <w:rPr>
          <w:rFonts w:ascii="Arial" w:eastAsia="Times New Roman" w:hAnsi="Arial" w:cs="Arial"/>
          <w:color w:val="747487"/>
          <w:sz w:val="21"/>
          <w:szCs w:val="21"/>
          <w:lang w:eastAsia="en-GB"/>
        </w:rPr>
        <w:br/>
      </w:r>
      <w:r w:rsidRPr="00B60CD0">
        <w:rPr>
          <w:rFonts w:ascii="Arial" w:eastAsia="Times New Roman" w:hAnsi="Arial" w:cs="Arial"/>
          <w:noProof/>
          <w:color w:val="747487"/>
          <w:sz w:val="21"/>
          <w:szCs w:val="21"/>
          <w:lang w:eastAsia="en-GB"/>
        </w:rPr>
        <w:drawing>
          <wp:inline distT="0" distB="0" distL="0" distR="0" wp14:anchorId="7C9D12F0" wp14:editId="4377C0C6">
            <wp:extent cx="1076325" cy="2571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6325" cy="257175"/>
                    </a:xfrm>
                    <a:prstGeom prst="rect">
                      <a:avLst/>
                    </a:prstGeom>
                    <a:noFill/>
                    <a:ln>
                      <a:noFill/>
                    </a:ln>
                  </pic:spPr>
                </pic:pic>
              </a:graphicData>
            </a:graphic>
          </wp:inline>
        </w:drawing>
      </w:r>
      <w:r w:rsidRPr="00B60CD0">
        <w:rPr>
          <w:rFonts w:ascii="Arial" w:eastAsia="Times New Roman" w:hAnsi="Arial" w:cs="Arial"/>
          <w:color w:val="747487"/>
          <w:sz w:val="21"/>
          <w:szCs w:val="21"/>
          <w:lang w:eastAsia="en-GB"/>
        </w:rPr>
        <w:br/>
        <w:t>Participants will see the following indicator in the top-left corner</w:t>
      </w:r>
      <w:r w:rsidRPr="00B60CD0">
        <w:rPr>
          <w:rFonts w:ascii="Arial" w:eastAsia="Times New Roman" w:hAnsi="Arial" w:cs="Arial"/>
          <w:i/>
          <w:iCs/>
          <w:color w:val="747487"/>
          <w:sz w:val="21"/>
          <w:szCs w:val="21"/>
          <w:lang w:eastAsia="en-GB"/>
        </w:rPr>
        <w:t> </w:t>
      </w:r>
      <w:r w:rsidRPr="00B60CD0">
        <w:rPr>
          <w:rFonts w:ascii="Arial" w:eastAsia="Times New Roman" w:hAnsi="Arial" w:cs="Arial"/>
          <w:color w:val="747487"/>
          <w:sz w:val="21"/>
          <w:szCs w:val="21"/>
          <w:lang w:eastAsia="en-GB"/>
        </w:rPr>
        <w:t>while the recording is active.</w:t>
      </w:r>
      <w:r w:rsidRPr="00B60CD0">
        <w:rPr>
          <w:rFonts w:ascii="Arial" w:eastAsia="Times New Roman" w:hAnsi="Arial" w:cs="Arial"/>
          <w:color w:val="747487"/>
          <w:sz w:val="21"/>
          <w:szCs w:val="21"/>
          <w:lang w:eastAsia="en-GB"/>
        </w:rPr>
        <w:br/>
      </w:r>
      <w:r w:rsidRPr="00B60CD0">
        <w:rPr>
          <w:rFonts w:ascii="Arial" w:eastAsia="Times New Roman" w:hAnsi="Arial" w:cs="Arial"/>
          <w:b/>
          <w:bCs/>
          <w:noProof/>
          <w:color w:val="747487"/>
          <w:sz w:val="21"/>
          <w:szCs w:val="21"/>
          <w:lang w:eastAsia="en-GB"/>
        </w:rPr>
        <w:drawing>
          <wp:inline distT="0" distB="0" distL="0" distR="0" wp14:anchorId="30EC77B0" wp14:editId="67ACEA0C">
            <wp:extent cx="952500" cy="3905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390525"/>
                    </a:xfrm>
                    <a:prstGeom prst="rect">
                      <a:avLst/>
                    </a:prstGeom>
                    <a:noFill/>
                    <a:ln>
                      <a:noFill/>
                    </a:ln>
                  </pic:spPr>
                </pic:pic>
              </a:graphicData>
            </a:graphic>
          </wp:inline>
        </w:drawing>
      </w:r>
    </w:p>
    <w:p w14:paraId="6F08C2C6" w14:textId="1B4C8013" w:rsidR="00B60CD0" w:rsidRPr="00B60CD0" w:rsidRDefault="00B60CD0" w:rsidP="00B60CD0">
      <w:pPr>
        <w:numPr>
          <w:ilvl w:val="0"/>
          <w:numId w:val="1"/>
        </w:numPr>
        <w:shd w:val="clear" w:color="auto" w:fill="FAFAFA"/>
        <w:spacing w:before="100" w:beforeAutospacing="1" w:after="100" w:afterAutospacing="1" w:line="330" w:lineRule="atLeast"/>
        <w:ind w:left="1245"/>
        <w:rPr>
          <w:rFonts w:ascii="Arial" w:eastAsia="Times New Roman" w:hAnsi="Arial" w:cs="Arial"/>
          <w:color w:val="747487"/>
          <w:sz w:val="21"/>
          <w:szCs w:val="21"/>
          <w:lang w:eastAsia="en-GB"/>
        </w:rPr>
      </w:pPr>
      <w:r w:rsidRPr="00B60CD0">
        <w:rPr>
          <w:rFonts w:ascii="Arial" w:eastAsia="Times New Roman" w:hAnsi="Arial" w:cs="Arial"/>
          <w:color w:val="747487"/>
          <w:sz w:val="21"/>
          <w:szCs w:val="21"/>
          <w:lang w:eastAsia="en-GB"/>
        </w:rPr>
        <w:t>Click </w:t>
      </w:r>
      <w:r w:rsidRPr="00B60CD0">
        <w:rPr>
          <w:rFonts w:ascii="Arial" w:eastAsia="Times New Roman" w:hAnsi="Arial" w:cs="Arial"/>
          <w:b/>
          <w:bCs/>
          <w:color w:val="747487"/>
          <w:sz w:val="21"/>
          <w:szCs w:val="21"/>
          <w:lang w:eastAsia="en-GB"/>
        </w:rPr>
        <w:t>Participants</w:t>
      </w:r>
      <w:r w:rsidRPr="00B60CD0">
        <w:rPr>
          <w:rFonts w:ascii="Arial" w:eastAsia="Times New Roman" w:hAnsi="Arial" w:cs="Arial"/>
          <w:color w:val="747487"/>
          <w:sz w:val="21"/>
          <w:szCs w:val="21"/>
          <w:lang w:eastAsia="en-GB"/>
        </w:rPr>
        <w:t> to see which participants are currently recording.</w:t>
      </w:r>
      <w:r w:rsidRPr="00B60CD0">
        <w:rPr>
          <w:rFonts w:ascii="Arial" w:eastAsia="Times New Roman" w:hAnsi="Arial" w:cs="Arial"/>
          <w:color w:val="747487"/>
          <w:sz w:val="21"/>
          <w:szCs w:val="21"/>
          <w:lang w:eastAsia="en-GB"/>
        </w:rPr>
        <w:br/>
      </w:r>
      <w:r w:rsidRPr="00B60CD0">
        <w:rPr>
          <w:rFonts w:ascii="Arial" w:eastAsia="Times New Roman" w:hAnsi="Arial" w:cs="Arial"/>
          <w:noProof/>
          <w:color w:val="747487"/>
          <w:sz w:val="21"/>
          <w:szCs w:val="21"/>
          <w:lang w:eastAsia="en-GB"/>
        </w:rPr>
        <w:drawing>
          <wp:inline distT="0" distB="0" distL="0" distR="0" wp14:anchorId="7AB86BC8" wp14:editId="5BE5D5EB">
            <wp:extent cx="3019425" cy="13430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19425" cy="1343025"/>
                    </a:xfrm>
                    <a:prstGeom prst="rect">
                      <a:avLst/>
                    </a:prstGeom>
                    <a:noFill/>
                    <a:ln>
                      <a:noFill/>
                    </a:ln>
                  </pic:spPr>
                </pic:pic>
              </a:graphicData>
            </a:graphic>
          </wp:inline>
        </w:drawing>
      </w:r>
      <w:r w:rsidRPr="00B60CD0">
        <w:rPr>
          <w:rFonts w:ascii="Arial" w:eastAsia="Times New Roman" w:hAnsi="Arial" w:cs="Arial"/>
          <w:color w:val="747487"/>
          <w:sz w:val="21"/>
          <w:szCs w:val="21"/>
          <w:lang w:eastAsia="en-GB"/>
        </w:rPr>
        <w:br/>
      </w:r>
      <w:r w:rsidRPr="00B60CD0">
        <w:rPr>
          <w:rFonts w:ascii="Arial" w:eastAsia="Times New Roman" w:hAnsi="Arial" w:cs="Arial"/>
          <w:b/>
          <w:bCs/>
          <w:color w:val="747487"/>
          <w:sz w:val="21"/>
          <w:szCs w:val="21"/>
          <w:lang w:eastAsia="en-GB"/>
        </w:rPr>
        <w:t>Note: </w:t>
      </w:r>
      <w:hyperlink r:id="rId13" w:tgtFrame="_blank" w:history="1">
        <w:r w:rsidRPr="00B60CD0">
          <w:rPr>
            <w:rFonts w:ascii="Arial" w:eastAsia="Times New Roman" w:hAnsi="Arial" w:cs="Arial"/>
            <w:color w:val="2D8CFF"/>
            <w:sz w:val="21"/>
            <w:szCs w:val="21"/>
            <w:u w:val="single"/>
            <w:lang w:eastAsia="en-GB"/>
          </w:rPr>
          <w:t>Dial-in participants</w:t>
        </w:r>
      </w:hyperlink>
      <w:r w:rsidRPr="00B60CD0">
        <w:rPr>
          <w:rFonts w:ascii="Arial" w:eastAsia="Times New Roman" w:hAnsi="Arial" w:cs="Arial"/>
          <w:color w:val="747487"/>
          <w:sz w:val="21"/>
          <w:szCs w:val="21"/>
          <w:lang w:eastAsia="en-GB"/>
        </w:rPr>
        <w:t> will hear a message informing them that the meeting is now being recorded unless disabled by the host.</w:t>
      </w:r>
    </w:p>
    <w:p w14:paraId="3E251A38" w14:textId="6EDD0E75" w:rsidR="00B60CD0" w:rsidRPr="00B60CD0" w:rsidRDefault="00B60CD0" w:rsidP="00B60CD0">
      <w:pPr>
        <w:numPr>
          <w:ilvl w:val="0"/>
          <w:numId w:val="1"/>
        </w:numPr>
        <w:shd w:val="clear" w:color="auto" w:fill="FAFAFA"/>
        <w:spacing w:before="100" w:beforeAutospacing="1" w:after="100" w:afterAutospacing="1" w:line="330" w:lineRule="atLeast"/>
        <w:ind w:left="1245"/>
        <w:rPr>
          <w:rFonts w:ascii="Arial" w:eastAsia="Times New Roman" w:hAnsi="Arial" w:cs="Arial"/>
          <w:color w:val="747487"/>
          <w:sz w:val="21"/>
          <w:szCs w:val="21"/>
          <w:lang w:eastAsia="en-GB"/>
        </w:rPr>
      </w:pPr>
      <w:r w:rsidRPr="00B60CD0">
        <w:rPr>
          <w:rFonts w:ascii="Arial" w:eastAsia="Times New Roman" w:hAnsi="Arial" w:cs="Arial"/>
          <w:color w:val="747487"/>
          <w:sz w:val="21"/>
          <w:szCs w:val="21"/>
          <w:lang w:eastAsia="en-GB"/>
        </w:rPr>
        <w:t>After the meeting has ended, Zoom will convert the recording so you can access the files.</w:t>
      </w:r>
      <w:r w:rsidRPr="00B60CD0">
        <w:rPr>
          <w:rFonts w:ascii="Arial" w:eastAsia="Times New Roman" w:hAnsi="Arial" w:cs="Arial"/>
          <w:color w:val="747487"/>
          <w:sz w:val="21"/>
          <w:szCs w:val="21"/>
          <w:lang w:eastAsia="en-GB"/>
        </w:rPr>
        <w:br/>
      </w:r>
      <w:r w:rsidRPr="00B60CD0">
        <w:rPr>
          <w:rFonts w:ascii="Arial" w:eastAsia="Times New Roman" w:hAnsi="Arial" w:cs="Arial"/>
          <w:i/>
          <w:iCs/>
          <w:noProof/>
          <w:color w:val="747487"/>
          <w:sz w:val="21"/>
          <w:szCs w:val="21"/>
          <w:lang w:eastAsia="en-GB"/>
        </w:rPr>
        <w:drawing>
          <wp:inline distT="0" distB="0" distL="0" distR="0" wp14:anchorId="100BD77D" wp14:editId="47C1BF84">
            <wp:extent cx="3962400" cy="1695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62400" cy="1695450"/>
                    </a:xfrm>
                    <a:prstGeom prst="rect">
                      <a:avLst/>
                    </a:prstGeom>
                    <a:noFill/>
                    <a:ln>
                      <a:noFill/>
                    </a:ln>
                  </pic:spPr>
                </pic:pic>
              </a:graphicData>
            </a:graphic>
          </wp:inline>
        </w:drawing>
      </w:r>
    </w:p>
    <w:p w14:paraId="306BAC96" w14:textId="77777777" w:rsidR="00B60CD0" w:rsidRPr="00B60CD0" w:rsidRDefault="00B60CD0" w:rsidP="00B60CD0">
      <w:pPr>
        <w:numPr>
          <w:ilvl w:val="0"/>
          <w:numId w:val="1"/>
        </w:numPr>
        <w:shd w:val="clear" w:color="auto" w:fill="FAFAFA"/>
        <w:spacing w:before="100" w:beforeAutospacing="1" w:after="100" w:afterAutospacing="1" w:line="330" w:lineRule="atLeast"/>
        <w:ind w:left="1245"/>
        <w:rPr>
          <w:rFonts w:ascii="Arial" w:eastAsia="Times New Roman" w:hAnsi="Arial" w:cs="Arial"/>
          <w:color w:val="747487"/>
          <w:sz w:val="21"/>
          <w:szCs w:val="21"/>
          <w:lang w:eastAsia="en-GB"/>
        </w:rPr>
      </w:pPr>
      <w:r w:rsidRPr="00B60CD0">
        <w:rPr>
          <w:rFonts w:ascii="Arial" w:eastAsia="Times New Roman" w:hAnsi="Arial" w:cs="Arial"/>
          <w:color w:val="747487"/>
          <w:sz w:val="21"/>
          <w:szCs w:val="21"/>
          <w:lang w:eastAsia="en-GB"/>
        </w:rPr>
        <w:t>Once the conversion process is complete, the folder containing the recording files will open.</w:t>
      </w:r>
      <w:r w:rsidRPr="00B60CD0">
        <w:rPr>
          <w:rFonts w:ascii="Arial" w:eastAsia="Times New Roman" w:hAnsi="Arial" w:cs="Arial"/>
          <w:color w:val="747487"/>
          <w:sz w:val="21"/>
          <w:szCs w:val="21"/>
          <w:lang w:eastAsia="en-GB"/>
        </w:rPr>
        <w:br/>
      </w:r>
      <w:r w:rsidRPr="00B60CD0">
        <w:rPr>
          <w:rFonts w:ascii="Arial" w:eastAsia="Times New Roman" w:hAnsi="Arial" w:cs="Arial"/>
          <w:b/>
          <w:bCs/>
          <w:color w:val="747487"/>
          <w:sz w:val="21"/>
          <w:szCs w:val="21"/>
          <w:lang w:eastAsia="en-GB"/>
        </w:rPr>
        <w:t>Note</w:t>
      </w:r>
      <w:r w:rsidRPr="00B60CD0">
        <w:rPr>
          <w:rFonts w:ascii="Arial" w:eastAsia="Times New Roman" w:hAnsi="Arial" w:cs="Arial"/>
          <w:color w:val="747487"/>
          <w:sz w:val="21"/>
          <w:szCs w:val="21"/>
          <w:lang w:eastAsia="en-GB"/>
        </w:rPr>
        <w:t>: By default, the audio/video file (MP4) will be named </w:t>
      </w:r>
      <w:r w:rsidRPr="00B60CD0">
        <w:rPr>
          <w:rFonts w:ascii="Arial" w:eastAsia="Times New Roman" w:hAnsi="Arial" w:cs="Arial"/>
          <w:b/>
          <w:bCs/>
          <w:color w:val="747487"/>
          <w:sz w:val="21"/>
          <w:szCs w:val="21"/>
          <w:lang w:eastAsia="en-GB"/>
        </w:rPr>
        <w:t>Zoom_0.mp4</w:t>
      </w:r>
      <w:r w:rsidRPr="00B60CD0">
        <w:rPr>
          <w:rFonts w:ascii="Arial" w:eastAsia="Times New Roman" w:hAnsi="Arial" w:cs="Arial"/>
          <w:color w:val="747487"/>
          <w:sz w:val="21"/>
          <w:szCs w:val="21"/>
          <w:lang w:eastAsia="en-GB"/>
        </w:rPr>
        <w:t>. The audio only file (M4A) is named </w:t>
      </w:r>
      <w:r w:rsidRPr="00B60CD0">
        <w:rPr>
          <w:rFonts w:ascii="Arial" w:eastAsia="Times New Roman" w:hAnsi="Arial" w:cs="Arial"/>
          <w:b/>
          <w:bCs/>
          <w:color w:val="747487"/>
          <w:sz w:val="21"/>
          <w:szCs w:val="21"/>
          <w:lang w:eastAsia="en-GB"/>
        </w:rPr>
        <w:t>audio_only.m4a</w:t>
      </w:r>
      <w:r w:rsidRPr="00B60CD0">
        <w:rPr>
          <w:rFonts w:ascii="Arial" w:eastAsia="Times New Roman" w:hAnsi="Arial" w:cs="Arial"/>
          <w:color w:val="747487"/>
          <w:sz w:val="21"/>
          <w:szCs w:val="21"/>
          <w:lang w:eastAsia="en-GB"/>
        </w:rPr>
        <w:t>.</w:t>
      </w:r>
    </w:p>
    <w:p w14:paraId="2DC8D2F5" w14:textId="77777777" w:rsidR="00B60CD0" w:rsidRPr="00B60CD0" w:rsidRDefault="00B60CD0" w:rsidP="00B60CD0">
      <w:pPr>
        <w:shd w:val="clear" w:color="auto" w:fill="FAFAFA"/>
        <w:spacing w:after="150" w:line="330" w:lineRule="atLeast"/>
        <w:rPr>
          <w:rFonts w:ascii="Arial" w:eastAsia="Times New Roman" w:hAnsi="Arial" w:cs="Arial"/>
          <w:color w:val="747487"/>
          <w:sz w:val="21"/>
          <w:szCs w:val="21"/>
          <w:lang w:eastAsia="en-GB"/>
        </w:rPr>
      </w:pPr>
      <w:r w:rsidRPr="00B60CD0">
        <w:rPr>
          <w:rFonts w:ascii="Arial" w:eastAsia="Times New Roman" w:hAnsi="Arial" w:cs="Arial"/>
          <w:b/>
          <w:bCs/>
          <w:color w:val="747487"/>
          <w:sz w:val="21"/>
          <w:szCs w:val="21"/>
          <w:lang w:eastAsia="en-GB"/>
        </w:rPr>
        <w:t>Note</w:t>
      </w:r>
      <w:r w:rsidRPr="00B60CD0">
        <w:rPr>
          <w:rFonts w:ascii="Arial" w:eastAsia="Times New Roman" w:hAnsi="Arial" w:cs="Arial"/>
          <w:color w:val="747487"/>
          <w:sz w:val="21"/>
          <w:szCs w:val="21"/>
          <w:lang w:eastAsia="en-GB"/>
        </w:rPr>
        <w:t>:</w:t>
      </w:r>
      <w:r w:rsidRPr="00B60CD0">
        <w:rPr>
          <w:rFonts w:ascii="Arial" w:eastAsia="Times New Roman" w:hAnsi="Arial" w:cs="Arial"/>
          <w:b/>
          <w:bCs/>
          <w:color w:val="747487"/>
          <w:sz w:val="21"/>
          <w:szCs w:val="21"/>
          <w:lang w:eastAsia="en-GB"/>
        </w:rPr>
        <w:t> </w:t>
      </w:r>
    </w:p>
    <w:p w14:paraId="0C51BA07" w14:textId="77777777" w:rsidR="00B60CD0" w:rsidRPr="00B60CD0" w:rsidRDefault="00B60CD0" w:rsidP="00B60CD0">
      <w:pPr>
        <w:numPr>
          <w:ilvl w:val="0"/>
          <w:numId w:val="2"/>
        </w:numPr>
        <w:shd w:val="clear" w:color="auto" w:fill="FAFAFA"/>
        <w:spacing w:before="100" w:beforeAutospacing="1" w:after="100" w:afterAutospacing="1" w:line="330" w:lineRule="atLeast"/>
        <w:ind w:left="1245"/>
        <w:rPr>
          <w:rFonts w:ascii="Arial" w:eastAsia="Times New Roman" w:hAnsi="Arial" w:cs="Arial"/>
          <w:color w:val="747487"/>
          <w:sz w:val="21"/>
          <w:szCs w:val="21"/>
          <w:lang w:eastAsia="en-GB"/>
        </w:rPr>
      </w:pPr>
      <w:r w:rsidRPr="00B60CD0">
        <w:rPr>
          <w:rFonts w:ascii="Arial" w:eastAsia="Times New Roman" w:hAnsi="Arial" w:cs="Arial"/>
          <w:color w:val="747487"/>
          <w:sz w:val="21"/>
          <w:szCs w:val="21"/>
          <w:lang w:eastAsia="en-GB"/>
        </w:rPr>
        <w:lastRenderedPageBreak/>
        <w:t>If the meeting unexpectedly shuts down or if the conversion process is interrupted, the recording files could become corrupted and non-recoverable. Restarting or shutting down your computer, putting the hard disk to sleep, or closing your laptop will interrupt the conversion process.</w:t>
      </w:r>
    </w:p>
    <w:p w14:paraId="365A5AC9" w14:textId="77777777" w:rsidR="00B60CD0" w:rsidRPr="00B60CD0" w:rsidRDefault="00B60CD0" w:rsidP="00B60CD0">
      <w:pPr>
        <w:numPr>
          <w:ilvl w:val="0"/>
          <w:numId w:val="2"/>
        </w:numPr>
        <w:shd w:val="clear" w:color="auto" w:fill="FAFAFA"/>
        <w:spacing w:before="100" w:beforeAutospacing="1" w:after="100" w:afterAutospacing="1" w:line="330" w:lineRule="atLeast"/>
        <w:ind w:left="1245"/>
        <w:rPr>
          <w:rFonts w:ascii="Arial" w:eastAsia="Times New Roman" w:hAnsi="Arial" w:cs="Arial"/>
          <w:color w:val="747487"/>
          <w:sz w:val="21"/>
          <w:szCs w:val="21"/>
          <w:lang w:eastAsia="en-GB"/>
        </w:rPr>
      </w:pPr>
      <w:r w:rsidRPr="00B60CD0">
        <w:rPr>
          <w:rFonts w:ascii="Arial" w:eastAsia="Times New Roman" w:hAnsi="Arial" w:cs="Arial"/>
          <w:color w:val="747487"/>
          <w:sz w:val="21"/>
          <w:szCs w:val="21"/>
          <w:lang w:eastAsia="en-GB"/>
        </w:rPr>
        <w:t>If the conversion process is not successful after the meeting has ended, you can try to convert the files again by navigating to the recording location and double clicking the recording files.</w:t>
      </w:r>
    </w:p>
    <w:p w14:paraId="4359AC5B" w14:textId="77777777" w:rsidR="00B60CD0" w:rsidRPr="00B60CD0" w:rsidRDefault="00B60CD0" w:rsidP="00B60CD0">
      <w:pPr>
        <w:numPr>
          <w:ilvl w:val="0"/>
          <w:numId w:val="2"/>
        </w:numPr>
        <w:shd w:val="clear" w:color="auto" w:fill="FAFAFA"/>
        <w:spacing w:before="100" w:beforeAutospacing="1" w:after="100" w:afterAutospacing="1" w:line="330" w:lineRule="atLeast"/>
        <w:ind w:left="1245"/>
        <w:rPr>
          <w:rFonts w:ascii="Arial" w:eastAsia="Times New Roman" w:hAnsi="Arial" w:cs="Arial"/>
          <w:color w:val="747487"/>
          <w:sz w:val="21"/>
          <w:szCs w:val="21"/>
          <w:lang w:eastAsia="en-GB"/>
        </w:rPr>
      </w:pPr>
      <w:r w:rsidRPr="00B60CD0">
        <w:rPr>
          <w:rFonts w:ascii="Arial" w:eastAsia="Times New Roman" w:hAnsi="Arial" w:cs="Arial"/>
          <w:color w:val="747487"/>
          <w:sz w:val="21"/>
          <w:szCs w:val="21"/>
          <w:lang w:eastAsia="en-GB"/>
        </w:rPr>
        <w:t>You can record the meeting in different </w:t>
      </w:r>
      <w:hyperlink r:id="rId15" w:tgtFrame="_self" w:history="1">
        <w:r w:rsidRPr="00B60CD0">
          <w:rPr>
            <w:rFonts w:ascii="Arial" w:eastAsia="Times New Roman" w:hAnsi="Arial" w:cs="Arial"/>
            <w:color w:val="2D8CFF"/>
            <w:sz w:val="21"/>
            <w:szCs w:val="21"/>
            <w:u w:val="single"/>
            <w:lang w:eastAsia="en-GB"/>
          </w:rPr>
          <w:t>layouts including Active Speaker, Gallery View, and shared screen</w:t>
        </w:r>
      </w:hyperlink>
      <w:r w:rsidRPr="00B60CD0">
        <w:rPr>
          <w:rFonts w:ascii="Arial" w:eastAsia="Times New Roman" w:hAnsi="Arial" w:cs="Arial"/>
          <w:color w:val="747487"/>
          <w:sz w:val="21"/>
          <w:szCs w:val="21"/>
          <w:lang w:eastAsia="en-GB"/>
        </w:rPr>
        <w:t>.</w:t>
      </w:r>
    </w:p>
    <w:p w14:paraId="62360901" w14:textId="77777777" w:rsidR="00B60CD0" w:rsidRPr="00B60CD0" w:rsidRDefault="00B60CD0" w:rsidP="00B60CD0">
      <w:pPr>
        <w:shd w:val="clear" w:color="auto" w:fill="FAFAFA"/>
        <w:spacing w:before="300" w:after="150" w:line="240" w:lineRule="auto"/>
        <w:outlineLvl w:val="1"/>
        <w:rPr>
          <w:rFonts w:ascii="Arial" w:eastAsia="Times New Roman" w:hAnsi="Arial" w:cs="Arial"/>
          <w:b/>
          <w:bCs/>
          <w:color w:val="074D70"/>
          <w:spacing w:val="2"/>
          <w:sz w:val="36"/>
          <w:szCs w:val="36"/>
          <w:lang w:eastAsia="en-GB"/>
        </w:rPr>
      </w:pPr>
      <w:r w:rsidRPr="00B60CD0">
        <w:rPr>
          <w:rFonts w:ascii="Arial" w:eastAsia="Times New Roman" w:hAnsi="Arial" w:cs="Arial"/>
          <w:b/>
          <w:bCs/>
          <w:color w:val="074D70"/>
          <w:spacing w:val="2"/>
          <w:sz w:val="36"/>
          <w:szCs w:val="36"/>
          <w:lang w:eastAsia="en-GB"/>
        </w:rPr>
        <w:t>Stopping or pausing a local recording</w:t>
      </w:r>
    </w:p>
    <w:p w14:paraId="4E04656C" w14:textId="77777777" w:rsidR="00B60CD0" w:rsidRPr="00B60CD0" w:rsidRDefault="00B60CD0" w:rsidP="00B60CD0">
      <w:pPr>
        <w:shd w:val="clear" w:color="auto" w:fill="FAFAFA"/>
        <w:spacing w:after="150" w:line="330" w:lineRule="atLeast"/>
        <w:rPr>
          <w:rFonts w:ascii="Arial" w:eastAsia="Times New Roman" w:hAnsi="Arial" w:cs="Arial"/>
          <w:color w:val="747487"/>
          <w:sz w:val="21"/>
          <w:szCs w:val="21"/>
          <w:lang w:eastAsia="en-GB"/>
        </w:rPr>
      </w:pPr>
      <w:r w:rsidRPr="00B60CD0">
        <w:rPr>
          <w:rFonts w:ascii="Arial" w:eastAsia="Times New Roman" w:hAnsi="Arial" w:cs="Arial"/>
          <w:color w:val="747487"/>
          <w:sz w:val="21"/>
          <w:szCs w:val="21"/>
          <w:lang w:eastAsia="en-GB"/>
        </w:rPr>
        <w:t>During a Zoom recording, a participant can </w:t>
      </w:r>
      <w:r w:rsidRPr="00B60CD0">
        <w:rPr>
          <w:rFonts w:ascii="Arial" w:eastAsia="Times New Roman" w:hAnsi="Arial" w:cs="Arial"/>
          <w:b/>
          <w:bCs/>
          <w:color w:val="747487"/>
          <w:sz w:val="21"/>
          <w:szCs w:val="21"/>
          <w:lang w:eastAsia="en-GB"/>
        </w:rPr>
        <w:t>Stop</w:t>
      </w:r>
      <w:r w:rsidRPr="00B60CD0">
        <w:rPr>
          <w:rFonts w:ascii="Arial" w:eastAsia="Times New Roman" w:hAnsi="Arial" w:cs="Arial"/>
          <w:color w:val="747487"/>
          <w:sz w:val="21"/>
          <w:szCs w:val="21"/>
          <w:lang w:eastAsia="en-GB"/>
        </w:rPr>
        <w:t> or </w:t>
      </w:r>
      <w:r w:rsidRPr="00B60CD0">
        <w:rPr>
          <w:rFonts w:ascii="Arial" w:eastAsia="Times New Roman" w:hAnsi="Arial" w:cs="Arial"/>
          <w:b/>
          <w:bCs/>
          <w:color w:val="747487"/>
          <w:sz w:val="21"/>
          <w:szCs w:val="21"/>
          <w:lang w:eastAsia="en-GB"/>
        </w:rPr>
        <w:t>Pause</w:t>
      </w:r>
      <w:r w:rsidRPr="00B60CD0">
        <w:rPr>
          <w:rFonts w:ascii="Arial" w:eastAsia="Times New Roman" w:hAnsi="Arial" w:cs="Arial"/>
          <w:color w:val="747487"/>
          <w:sz w:val="21"/>
          <w:szCs w:val="21"/>
          <w:lang w:eastAsia="en-GB"/>
        </w:rPr>
        <w:t> the recording. If a participant stops the recording and starts it again, a </w:t>
      </w:r>
      <w:r w:rsidRPr="00B60CD0">
        <w:rPr>
          <w:rFonts w:ascii="Arial" w:eastAsia="Times New Roman" w:hAnsi="Arial" w:cs="Arial"/>
          <w:b/>
          <w:bCs/>
          <w:color w:val="747487"/>
          <w:sz w:val="21"/>
          <w:szCs w:val="21"/>
          <w:lang w:eastAsia="en-GB"/>
        </w:rPr>
        <w:t>new</w:t>
      </w:r>
      <w:r w:rsidRPr="00B60CD0">
        <w:rPr>
          <w:rFonts w:ascii="Arial" w:eastAsia="Times New Roman" w:hAnsi="Arial" w:cs="Arial"/>
          <w:color w:val="747487"/>
          <w:sz w:val="21"/>
          <w:szCs w:val="21"/>
          <w:lang w:eastAsia="en-GB"/>
        </w:rPr>
        <w:t> video file will be created for the next recording segment. If a participant pauses the recording and starts it again, Zoom will record to the same video file for the recording segment.</w:t>
      </w:r>
    </w:p>
    <w:p w14:paraId="19B3B5F4" w14:textId="59934706" w:rsidR="00B60CD0" w:rsidRPr="00B60CD0" w:rsidRDefault="00B60CD0" w:rsidP="00B60CD0">
      <w:pPr>
        <w:numPr>
          <w:ilvl w:val="0"/>
          <w:numId w:val="3"/>
        </w:numPr>
        <w:shd w:val="clear" w:color="auto" w:fill="FAFAFA"/>
        <w:spacing w:before="100" w:beforeAutospacing="1" w:after="100" w:afterAutospacing="1" w:line="330" w:lineRule="atLeast"/>
        <w:ind w:left="1245"/>
        <w:rPr>
          <w:rFonts w:ascii="Arial" w:eastAsia="Times New Roman" w:hAnsi="Arial" w:cs="Arial"/>
          <w:color w:val="747487"/>
          <w:sz w:val="21"/>
          <w:szCs w:val="21"/>
          <w:lang w:eastAsia="en-GB"/>
        </w:rPr>
      </w:pPr>
      <w:r w:rsidRPr="00B60CD0">
        <w:rPr>
          <w:rFonts w:ascii="Arial" w:eastAsia="Times New Roman" w:hAnsi="Arial" w:cs="Arial"/>
          <w:color w:val="747487"/>
          <w:sz w:val="21"/>
          <w:szCs w:val="21"/>
          <w:lang w:eastAsia="en-GB"/>
        </w:rPr>
        <w:t>After a recording has been started, click Pause or Stop Recording at the bottom.</w:t>
      </w:r>
      <w:r w:rsidRPr="00B60CD0">
        <w:rPr>
          <w:rFonts w:ascii="Arial" w:eastAsia="Times New Roman" w:hAnsi="Arial" w:cs="Arial"/>
          <w:color w:val="747487"/>
          <w:sz w:val="21"/>
          <w:szCs w:val="21"/>
          <w:lang w:eastAsia="en-GB"/>
        </w:rPr>
        <w:br/>
      </w:r>
      <w:r w:rsidRPr="00B60CD0">
        <w:rPr>
          <w:rFonts w:ascii="Arial" w:eastAsia="Times New Roman" w:hAnsi="Arial" w:cs="Arial"/>
          <w:noProof/>
          <w:color w:val="747487"/>
          <w:sz w:val="21"/>
          <w:szCs w:val="21"/>
          <w:lang w:eastAsia="en-GB"/>
        </w:rPr>
        <w:drawing>
          <wp:inline distT="0" distB="0" distL="0" distR="0" wp14:anchorId="31568564" wp14:editId="76EF68C5">
            <wp:extent cx="1247775" cy="5143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47775" cy="514350"/>
                    </a:xfrm>
                    <a:prstGeom prst="rect">
                      <a:avLst/>
                    </a:prstGeom>
                    <a:noFill/>
                    <a:ln>
                      <a:noFill/>
                    </a:ln>
                  </pic:spPr>
                </pic:pic>
              </a:graphicData>
            </a:graphic>
          </wp:inline>
        </w:drawing>
      </w:r>
      <w:r w:rsidRPr="00B60CD0">
        <w:rPr>
          <w:rFonts w:ascii="Arial" w:eastAsia="Times New Roman" w:hAnsi="Arial" w:cs="Arial"/>
          <w:color w:val="747487"/>
          <w:sz w:val="21"/>
          <w:szCs w:val="21"/>
          <w:lang w:eastAsia="en-GB"/>
        </w:rPr>
        <w:br/>
        <w:t>The recording can also be stopped or paused by clicking the indicator in the top left corner.</w:t>
      </w:r>
      <w:r w:rsidRPr="00B60CD0">
        <w:rPr>
          <w:rFonts w:ascii="Arial" w:eastAsia="Times New Roman" w:hAnsi="Arial" w:cs="Arial"/>
          <w:color w:val="747487"/>
          <w:sz w:val="21"/>
          <w:szCs w:val="21"/>
          <w:lang w:eastAsia="en-GB"/>
        </w:rPr>
        <w:br/>
      </w:r>
      <w:r w:rsidRPr="00B60CD0">
        <w:rPr>
          <w:rFonts w:ascii="Arial" w:eastAsia="Times New Roman" w:hAnsi="Arial" w:cs="Arial"/>
          <w:noProof/>
          <w:color w:val="2D8CFF"/>
          <w:sz w:val="21"/>
          <w:szCs w:val="21"/>
          <w:lang w:eastAsia="en-GB"/>
        </w:rPr>
        <w:drawing>
          <wp:inline distT="0" distB="0" distL="0" distR="0" wp14:anchorId="5F4822E5" wp14:editId="120102E7">
            <wp:extent cx="1581150" cy="266700"/>
            <wp:effectExtent l="0" t="0" r="0" b="0"/>
            <wp:docPr id="4" name="Picture 4">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1150" cy="266700"/>
                    </a:xfrm>
                    <a:prstGeom prst="rect">
                      <a:avLst/>
                    </a:prstGeom>
                    <a:noFill/>
                    <a:ln>
                      <a:noFill/>
                    </a:ln>
                  </pic:spPr>
                </pic:pic>
              </a:graphicData>
            </a:graphic>
          </wp:inline>
        </w:drawing>
      </w:r>
    </w:p>
    <w:p w14:paraId="1E5823B1" w14:textId="636CF6B7" w:rsidR="00B60CD0" w:rsidRPr="00B60CD0" w:rsidRDefault="00B60CD0" w:rsidP="00B60CD0">
      <w:pPr>
        <w:numPr>
          <w:ilvl w:val="0"/>
          <w:numId w:val="3"/>
        </w:numPr>
        <w:shd w:val="clear" w:color="auto" w:fill="FAFAFA"/>
        <w:spacing w:before="100" w:beforeAutospacing="1" w:after="100" w:afterAutospacing="1" w:line="330" w:lineRule="atLeast"/>
        <w:ind w:left="1245"/>
        <w:rPr>
          <w:rFonts w:ascii="Arial" w:eastAsia="Times New Roman" w:hAnsi="Arial" w:cs="Arial"/>
          <w:color w:val="747487"/>
          <w:sz w:val="21"/>
          <w:szCs w:val="21"/>
          <w:lang w:eastAsia="en-GB"/>
        </w:rPr>
      </w:pPr>
      <w:r w:rsidRPr="00B60CD0">
        <w:rPr>
          <w:rFonts w:ascii="Arial" w:eastAsia="Times New Roman" w:hAnsi="Arial" w:cs="Arial"/>
          <w:color w:val="747487"/>
          <w:sz w:val="21"/>
          <w:szCs w:val="21"/>
          <w:lang w:eastAsia="en-GB"/>
        </w:rPr>
        <w:t>When a recording is paused, the following indicator will be displayed in the meeting.</w:t>
      </w:r>
      <w:r w:rsidRPr="00B60CD0">
        <w:rPr>
          <w:rFonts w:ascii="Arial" w:eastAsia="Times New Roman" w:hAnsi="Arial" w:cs="Arial"/>
          <w:color w:val="747487"/>
          <w:sz w:val="21"/>
          <w:szCs w:val="21"/>
          <w:lang w:eastAsia="en-GB"/>
        </w:rPr>
        <w:br/>
      </w:r>
      <w:r w:rsidRPr="00B60CD0">
        <w:rPr>
          <w:rFonts w:ascii="Arial" w:eastAsia="Times New Roman" w:hAnsi="Arial" w:cs="Arial"/>
          <w:noProof/>
          <w:color w:val="747487"/>
          <w:sz w:val="21"/>
          <w:szCs w:val="21"/>
          <w:lang w:eastAsia="en-GB"/>
        </w:rPr>
        <w:drawing>
          <wp:inline distT="0" distB="0" distL="0" distR="0" wp14:anchorId="6D6F95A9" wp14:editId="7165A4B7">
            <wp:extent cx="1171575" cy="2667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71575" cy="266700"/>
                    </a:xfrm>
                    <a:prstGeom prst="rect">
                      <a:avLst/>
                    </a:prstGeom>
                    <a:noFill/>
                    <a:ln>
                      <a:noFill/>
                    </a:ln>
                  </pic:spPr>
                </pic:pic>
              </a:graphicData>
            </a:graphic>
          </wp:inline>
        </w:drawing>
      </w:r>
    </w:p>
    <w:p w14:paraId="365DECCE" w14:textId="72AC2F7F" w:rsidR="00B60CD0" w:rsidRPr="00B60CD0" w:rsidRDefault="00B60CD0" w:rsidP="00B60CD0">
      <w:pPr>
        <w:numPr>
          <w:ilvl w:val="0"/>
          <w:numId w:val="3"/>
        </w:numPr>
        <w:shd w:val="clear" w:color="auto" w:fill="FAFAFA"/>
        <w:spacing w:before="100" w:beforeAutospacing="1" w:after="100" w:afterAutospacing="1" w:line="330" w:lineRule="atLeast"/>
        <w:ind w:left="1245"/>
        <w:rPr>
          <w:rFonts w:ascii="Arial" w:eastAsia="Times New Roman" w:hAnsi="Arial" w:cs="Arial"/>
          <w:color w:val="747487"/>
          <w:sz w:val="21"/>
          <w:szCs w:val="21"/>
          <w:lang w:eastAsia="en-GB"/>
        </w:rPr>
      </w:pPr>
      <w:r w:rsidRPr="00B60CD0">
        <w:rPr>
          <w:rFonts w:ascii="Arial" w:eastAsia="Times New Roman" w:hAnsi="Arial" w:cs="Arial"/>
          <w:color w:val="747487"/>
          <w:sz w:val="21"/>
          <w:szCs w:val="21"/>
          <w:lang w:eastAsia="en-GB"/>
        </w:rPr>
        <w:t>To resume the recording, click </w:t>
      </w:r>
      <w:r w:rsidRPr="00B60CD0">
        <w:rPr>
          <w:rFonts w:ascii="Arial" w:eastAsia="Times New Roman" w:hAnsi="Arial" w:cs="Arial"/>
          <w:b/>
          <w:bCs/>
          <w:color w:val="747487"/>
          <w:sz w:val="21"/>
          <w:szCs w:val="21"/>
          <w:lang w:eastAsia="en-GB"/>
        </w:rPr>
        <w:t>Resume Recording </w:t>
      </w:r>
      <w:r w:rsidRPr="00B60CD0">
        <w:rPr>
          <w:rFonts w:ascii="Arial" w:eastAsia="Times New Roman" w:hAnsi="Arial" w:cs="Arial"/>
          <w:color w:val="747487"/>
          <w:sz w:val="21"/>
          <w:szCs w:val="21"/>
          <w:lang w:eastAsia="en-GB"/>
        </w:rPr>
        <w:t>at the bottom</w:t>
      </w:r>
      <w:r w:rsidRPr="00B60CD0">
        <w:rPr>
          <w:rFonts w:ascii="Arial" w:eastAsia="Times New Roman" w:hAnsi="Arial" w:cs="Arial"/>
          <w:color w:val="747487"/>
          <w:sz w:val="21"/>
          <w:szCs w:val="21"/>
          <w:lang w:eastAsia="en-GB"/>
        </w:rPr>
        <w:br/>
      </w:r>
      <w:r w:rsidRPr="00B60CD0">
        <w:rPr>
          <w:rFonts w:ascii="Arial" w:eastAsia="Times New Roman" w:hAnsi="Arial" w:cs="Arial"/>
          <w:noProof/>
          <w:color w:val="747487"/>
          <w:sz w:val="21"/>
          <w:szCs w:val="21"/>
          <w:lang w:eastAsia="en-GB"/>
        </w:rPr>
        <w:drawing>
          <wp:inline distT="0" distB="0" distL="0" distR="0" wp14:anchorId="6CCD78DE" wp14:editId="5C84EE05">
            <wp:extent cx="1419225" cy="504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9225" cy="504825"/>
                    </a:xfrm>
                    <a:prstGeom prst="rect">
                      <a:avLst/>
                    </a:prstGeom>
                    <a:noFill/>
                    <a:ln>
                      <a:noFill/>
                    </a:ln>
                  </pic:spPr>
                </pic:pic>
              </a:graphicData>
            </a:graphic>
          </wp:inline>
        </w:drawing>
      </w:r>
      <w:r w:rsidRPr="00B60CD0">
        <w:rPr>
          <w:rFonts w:ascii="Arial" w:eastAsia="Times New Roman" w:hAnsi="Arial" w:cs="Arial"/>
          <w:color w:val="747487"/>
          <w:sz w:val="21"/>
          <w:szCs w:val="21"/>
          <w:lang w:eastAsia="en-GB"/>
        </w:rPr>
        <w:br/>
        <w:t>The recording can also be resumed by clicking the indicator in the top left corner.</w:t>
      </w:r>
      <w:r w:rsidRPr="00B60CD0">
        <w:rPr>
          <w:rFonts w:ascii="Arial" w:eastAsia="Times New Roman" w:hAnsi="Arial" w:cs="Arial"/>
          <w:color w:val="747487"/>
          <w:sz w:val="21"/>
          <w:szCs w:val="21"/>
          <w:lang w:eastAsia="en-GB"/>
        </w:rPr>
        <w:br/>
      </w:r>
      <w:r w:rsidRPr="00B60CD0">
        <w:rPr>
          <w:rFonts w:ascii="Arial" w:eastAsia="Times New Roman" w:hAnsi="Arial" w:cs="Arial"/>
          <w:noProof/>
          <w:color w:val="747487"/>
          <w:sz w:val="21"/>
          <w:szCs w:val="21"/>
          <w:lang w:eastAsia="en-GB"/>
        </w:rPr>
        <w:drawing>
          <wp:inline distT="0" distB="0" distL="0" distR="0" wp14:anchorId="21A2BBE2" wp14:editId="603C2731">
            <wp:extent cx="1685925" cy="276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85925" cy="276225"/>
                    </a:xfrm>
                    <a:prstGeom prst="rect">
                      <a:avLst/>
                    </a:prstGeom>
                    <a:noFill/>
                    <a:ln>
                      <a:noFill/>
                    </a:ln>
                  </pic:spPr>
                </pic:pic>
              </a:graphicData>
            </a:graphic>
          </wp:inline>
        </w:drawing>
      </w:r>
    </w:p>
    <w:p w14:paraId="4C527AD2" w14:textId="77777777" w:rsidR="00B60CD0" w:rsidRPr="00B60CD0" w:rsidRDefault="00B60CD0" w:rsidP="00B60CD0">
      <w:pPr>
        <w:numPr>
          <w:ilvl w:val="0"/>
          <w:numId w:val="3"/>
        </w:numPr>
        <w:shd w:val="clear" w:color="auto" w:fill="FAFAFA"/>
        <w:spacing w:before="100" w:beforeAutospacing="1" w:after="100" w:afterAutospacing="1" w:line="330" w:lineRule="atLeast"/>
        <w:ind w:left="1245"/>
        <w:rPr>
          <w:rFonts w:ascii="Arial" w:eastAsia="Times New Roman" w:hAnsi="Arial" w:cs="Arial"/>
          <w:color w:val="747487"/>
          <w:sz w:val="21"/>
          <w:szCs w:val="21"/>
          <w:lang w:eastAsia="en-GB"/>
        </w:rPr>
      </w:pPr>
      <w:r w:rsidRPr="00B60CD0">
        <w:rPr>
          <w:rFonts w:ascii="Arial" w:eastAsia="Times New Roman" w:hAnsi="Arial" w:cs="Arial"/>
          <w:color w:val="747487"/>
          <w:sz w:val="21"/>
          <w:szCs w:val="21"/>
          <w:lang w:eastAsia="en-GB"/>
        </w:rPr>
        <w:t>After you stop the recording, you can </w:t>
      </w:r>
      <w:hyperlink r:id="rId22" w:tgtFrame="_self" w:history="1">
        <w:r w:rsidRPr="00B60CD0">
          <w:rPr>
            <w:rFonts w:ascii="Arial" w:eastAsia="Times New Roman" w:hAnsi="Arial" w:cs="Arial"/>
            <w:color w:val="2D8CFF"/>
            <w:sz w:val="21"/>
            <w:szCs w:val="21"/>
            <w:u w:val="single"/>
            <w:lang w:eastAsia="en-GB"/>
          </w:rPr>
          <w:t>access the local recording files on your computer</w:t>
        </w:r>
      </w:hyperlink>
      <w:r w:rsidRPr="00B60CD0">
        <w:rPr>
          <w:rFonts w:ascii="Arial" w:eastAsia="Times New Roman" w:hAnsi="Arial" w:cs="Arial"/>
          <w:color w:val="747487"/>
          <w:sz w:val="21"/>
          <w:szCs w:val="21"/>
          <w:lang w:eastAsia="en-GB"/>
        </w:rPr>
        <w:t>.</w:t>
      </w:r>
    </w:p>
    <w:p w14:paraId="0FBD7048" w14:textId="70D68D80" w:rsidR="00B60CD0" w:rsidRDefault="00B60CD0"/>
    <w:p w14:paraId="6D993D61" w14:textId="49F6C499" w:rsidR="00B60CD0" w:rsidRDefault="00B60CD0" w:rsidP="00B60CD0">
      <w:r>
        <w:t xml:space="preserve">To watch a demo please visit: </w:t>
      </w:r>
      <w:hyperlink r:id="rId23" w:history="1">
        <w:r w:rsidRPr="0054686D">
          <w:rPr>
            <w:rStyle w:val="Hyperlink"/>
          </w:rPr>
          <w:t>https://youtu.be/lZHSAMd89JE</w:t>
        </w:r>
      </w:hyperlink>
    </w:p>
    <w:p w14:paraId="3629F737" w14:textId="77777777" w:rsidR="00B60CD0" w:rsidRDefault="00B60CD0"/>
    <w:p w14:paraId="4F203D53" w14:textId="71892A55" w:rsidR="00B60CD0" w:rsidRDefault="00B60CD0">
      <w:r>
        <w:t xml:space="preserve">Reference: </w:t>
      </w:r>
      <w:hyperlink r:id="rId24" w:history="1">
        <w:r w:rsidRPr="0054686D">
          <w:rPr>
            <w:rStyle w:val="Hyperlink"/>
          </w:rPr>
          <w:t>https://support.zoom.us/hc/en-us/articles/201362473-Local-recording</w:t>
        </w:r>
      </w:hyperlink>
    </w:p>
    <w:p w14:paraId="7C425F74" w14:textId="77777777" w:rsidR="00B60CD0" w:rsidRDefault="00B60CD0"/>
    <w:p w14:paraId="47A2761E" w14:textId="4EFDEF40" w:rsidR="00B65E8F" w:rsidRDefault="00002616"/>
    <w:sectPr w:rsidR="00B65E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16E04"/>
    <w:multiLevelType w:val="multilevel"/>
    <w:tmpl w:val="DF0EA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BC5429"/>
    <w:multiLevelType w:val="multilevel"/>
    <w:tmpl w:val="E522E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E525B3F"/>
    <w:multiLevelType w:val="multilevel"/>
    <w:tmpl w:val="8EC8F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CD0"/>
    <w:rsid w:val="00002616"/>
    <w:rsid w:val="003E25FF"/>
    <w:rsid w:val="0067099B"/>
    <w:rsid w:val="00894208"/>
    <w:rsid w:val="00B60CD0"/>
    <w:rsid w:val="00C6768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51545"/>
  <w15:chartTrackingRefBased/>
  <w15:docId w15:val="{4D351465-3180-4074-9B75-A507CD65A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60CD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0CD0"/>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B60C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60CD0"/>
    <w:rPr>
      <w:b/>
      <w:bCs/>
    </w:rPr>
  </w:style>
  <w:style w:type="character" w:styleId="Emphasis">
    <w:name w:val="Emphasis"/>
    <w:basedOn w:val="DefaultParagraphFont"/>
    <w:uiPriority w:val="20"/>
    <w:qFormat/>
    <w:rsid w:val="00B60CD0"/>
    <w:rPr>
      <w:i/>
      <w:iCs/>
    </w:rPr>
  </w:style>
  <w:style w:type="character" w:styleId="Hyperlink">
    <w:name w:val="Hyperlink"/>
    <w:basedOn w:val="DefaultParagraphFont"/>
    <w:uiPriority w:val="99"/>
    <w:unhideWhenUsed/>
    <w:rsid w:val="00B60CD0"/>
    <w:rPr>
      <w:color w:val="0000FF"/>
      <w:u w:val="single"/>
    </w:rPr>
  </w:style>
  <w:style w:type="character" w:styleId="UnresolvedMention">
    <w:name w:val="Unresolved Mention"/>
    <w:basedOn w:val="DefaultParagraphFont"/>
    <w:uiPriority w:val="99"/>
    <w:semiHidden/>
    <w:unhideWhenUsed/>
    <w:rsid w:val="00B60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98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pport.zoom.us/hc/en-us/articles/201362663-Join-by-Telephone" TargetMode="External"/><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s://support.zoom.us/hc/article_attachments/115017475986/Stop_Pause_Recording__Top_Left_Corner_.pn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https://support.zoom.us/hc/en-us/articles/201362473-Local-recording" TargetMode="External"/><Relationship Id="rId5" Type="http://schemas.openxmlformats.org/officeDocument/2006/relationships/numbering" Target="numbering.xml"/><Relationship Id="rId15" Type="http://schemas.openxmlformats.org/officeDocument/2006/relationships/hyperlink" Target="https://support.zoom.us/hc/en-us/articles/360025561091" TargetMode="External"/><Relationship Id="rId23" Type="http://schemas.openxmlformats.org/officeDocument/2006/relationships/hyperlink" Target="https://youtu.be/lZHSAMd89JE" TargetMode="External"/><Relationship Id="rId10" Type="http://schemas.openxmlformats.org/officeDocument/2006/relationships/image" Target="media/image2.png"/><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yperlink" Target="https://support.zoom.us/hc/en-us/articles/2062773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89E7C1DCB96D48B875CEC9111E4F8F" ma:contentTypeVersion="958" ma:contentTypeDescription="Create a new document." ma:contentTypeScope="" ma:versionID="039ac8e8e353694893f5dc2d4b3d9709">
  <xsd:schema xmlns:xsd="http://www.w3.org/2001/XMLSchema" xmlns:xs="http://www.w3.org/2001/XMLSchema" xmlns:p="http://schemas.microsoft.com/office/2006/metadata/properties" xmlns:ns2="696f5b72-cd69-4ee3-9e7f-c9c29d2e2f83" xmlns:ns3="e7dbfe62-33a7-4b4d-b834-d0f7b94eb326" targetNamespace="http://schemas.microsoft.com/office/2006/metadata/properties" ma:root="true" ma:fieldsID="e56e84fba6f380b01d982fa880977c94" ns2:_="" ns3:_="">
    <xsd:import namespace="696f5b72-cd69-4ee3-9e7f-c9c29d2e2f83"/>
    <xsd:import namespace="e7dbfe62-33a7-4b4d-b834-d0f7b94eb3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f5b72-cd69-4ee3-9e7f-c9c29d2e2f8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dbfe62-33a7-4b4d-b834-d0f7b94eb3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77F907-6656-4317-AE6D-DCABDCA5B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f5b72-cd69-4ee3-9e7f-c9c29d2e2f83"/>
    <ds:schemaRef ds:uri="e7dbfe62-33a7-4b4d-b834-d0f7b94eb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CC2A37-FE29-4317-9449-5D14B0DF02F3}">
  <ds:schemaRefs>
    <ds:schemaRef ds:uri="http://schemas.microsoft.com/sharepoint/events"/>
  </ds:schemaRefs>
</ds:datastoreItem>
</file>

<file path=customXml/itemProps3.xml><?xml version="1.0" encoding="utf-8"?>
<ds:datastoreItem xmlns:ds="http://schemas.openxmlformats.org/officeDocument/2006/customXml" ds:itemID="{204D99BC-5445-40C9-85F7-7DDBDB935436}">
  <ds:schemaRefs>
    <ds:schemaRef ds:uri="http://schemas.microsoft.com/sharepoint/v3/contenttype/forms"/>
  </ds:schemaRefs>
</ds:datastoreItem>
</file>

<file path=customXml/itemProps4.xml><?xml version="1.0" encoding="utf-8"?>
<ds:datastoreItem xmlns:ds="http://schemas.openxmlformats.org/officeDocument/2006/customXml" ds:itemID="{E0BF70C0-585B-4855-AC14-E3FAFADCC072}">
  <ds:schemaRefs>
    <ds:schemaRef ds:uri="http://purl.org/dc/elements/1.1/"/>
    <ds:schemaRef ds:uri="http://schemas.microsoft.com/office/infopath/2007/PartnerControls"/>
    <ds:schemaRef ds:uri="e7dbfe62-33a7-4b4d-b834-d0f7b94eb326"/>
    <ds:schemaRef ds:uri="http://purl.org/dc/terms/"/>
    <ds:schemaRef ds:uri="http://www.w3.org/XML/1998/namespace"/>
    <ds:schemaRef ds:uri="http://schemas.microsoft.com/office/2006/documentManagement/types"/>
    <ds:schemaRef ds:uri="http://schemas.openxmlformats.org/package/2006/metadata/core-properties"/>
    <ds:schemaRef ds:uri="696f5b72-cd69-4ee3-9e7f-c9c29d2e2f83"/>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436</Words>
  <Characters>2489</Characters>
  <Application>Microsoft Office Word</Application>
  <DocSecurity>4</DocSecurity>
  <Lines>20</Lines>
  <Paragraphs>5</Paragraphs>
  <ScaleCrop>false</ScaleCrop>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Randell</dc:creator>
  <cp:keywords/>
  <dc:description/>
  <cp:lastModifiedBy>Simon Thorley</cp:lastModifiedBy>
  <cp:revision>2</cp:revision>
  <dcterms:created xsi:type="dcterms:W3CDTF">2022-01-20T12:55:00Z</dcterms:created>
  <dcterms:modified xsi:type="dcterms:W3CDTF">2022-01-20T12:55:00Z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0x010100E189E7C1DCB96D48B875CEC9111E4F8F</vt:lpwstr>
  </property>
</Properties>
</file>